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C7987" w14:textId="77777777" w:rsidR="00552DC7" w:rsidRPr="00D273BD" w:rsidRDefault="00552DC7" w:rsidP="00552DC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73BD">
        <w:rPr>
          <w:rFonts w:ascii="Times New Roman" w:hAnsi="Times New Roman" w:cs="Times New Roman"/>
          <w:sz w:val="24"/>
          <w:szCs w:val="24"/>
        </w:rPr>
        <w:t>Governor’s Citation for Community Development</w:t>
      </w:r>
    </w:p>
    <w:tbl>
      <w:tblPr>
        <w:tblW w:w="8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2579"/>
        <w:gridCol w:w="443"/>
        <w:gridCol w:w="862"/>
        <w:gridCol w:w="3188"/>
      </w:tblGrid>
      <w:tr w:rsidR="00552DC7" w:rsidRPr="00D273BD" w14:paraId="1E230074" w14:textId="77777777" w:rsidTr="007A357C"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4F320B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YEAR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3FAF87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CHAPTER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593DBE96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0C55397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1D248C31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404761F3" w14:textId="77777777" w:rsidTr="007A357C"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D53503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1975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5F89E1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Geddes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79397C1D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D5B5CA6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24FE0660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7E18520B" w14:textId="77777777" w:rsidTr="007A357C"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856F49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1976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0B0C59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Scotland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69E5A173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96FA0EE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3A7D905F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6FCC746A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105F6B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1977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29433E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73058447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5B08111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4F544AF5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1F5E262B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9AF76E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1978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12E040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Clear Lake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4C31ADF2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8EB0DAF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5C78BFAD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141D73A8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EAFCAF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1979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ECC733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Willow Lake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04A2D2A9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5785CC8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258C581F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6ACD1675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EAB811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1980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A43B51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Lincoln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0A8475C9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16A74E1A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2B6C0A1F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69BFCDD9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E3867B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1981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AAFFD1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Huron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5A24B450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D265487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5285955C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377F06C3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48FF74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1982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7D0E7C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Wall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45A182F0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0290D7F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21F7B8F3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5B913B27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33416E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1983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61E398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Letcher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2264EE66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151A9107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373A8871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0FE18415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973AC8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1984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B6EEE9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Harrisburg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4DF83BFB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721F622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7CEC4A0B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6C8C7CBA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94C550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1985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6263EE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Groton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48A08172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5092C00A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28DE205E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5D852394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99EFD1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1986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9215B2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Elkton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7F570F4C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9F2DB4F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04D43F18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5F0C445B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B2D6E1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1987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EA6815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Clark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75A7A825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BEA8E54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3062F2E0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659A27DD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A72DBF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1988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92FEA8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Elkton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3E40600D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6B1B793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2ADC6EFA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2710292A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F82838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1989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2BCB80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Bowdle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372AE191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031C3918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6CC6F0C8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55218385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07E815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1990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5F2D77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Bowdle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02602525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D7DBA1C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1B598A76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0DE52F94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BF5711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1991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7BE12C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Harrisburg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3F7A1F17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B07987C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7D71B2CC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6A6594B5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5EF0CC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1992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488625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West Central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664F1095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023C077D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53F7F457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2FFEF9FF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06D232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1993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BABE53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Elkton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3D246127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7AFD755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6FE49A43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70C65F79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C976A3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1994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D94499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West Central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24298550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7EC1ED5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6867CA3C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42CED251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499295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1995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8907B6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West Central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0DF9CA0E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2C93528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3C09109B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0A665EFB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673642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1996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994ABB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West Central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08D4D016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73FA20C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0F38A032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00C7DCC2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567B3C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1997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C25B2D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Elkton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3F30B7E5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B0BB145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1A9C7F2F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5D10E133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6CB82D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1998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E24494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Elkton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326DC9E1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8E69262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008A84AF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2D648A06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9C4122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1999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7BB853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Garretson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795B3578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B1F3D52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38804F07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0F91C328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0FD0CA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2000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C9893C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Elkton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30A290F3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79F7F0F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6CDA58E9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20D5FE1B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F88735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2001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67E681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Elkton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4F02AC11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48FF3C6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1187C67A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00A00708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8205BC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2002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22D26B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Woonsocket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59EF1388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3CD3F3E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34000A83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75AE25DF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3A5D4E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2003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1A30EF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Garretson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7FD41D9F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0781485D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05C1C4F9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628E8099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EFDCAA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2004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F13AF3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Garretson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716F6A45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5A4CCBC8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4F329517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1D6CBA23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E86758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2005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D154D0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McCook Central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36AF9218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08847717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5CD9750F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4547DB86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2D8397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2006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1E1E82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McCook Central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5E85355F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75D56AD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12D30A89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71113040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BD6E88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2007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4642DB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Garretson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587F9151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0F6AE63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028CDD44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7550DE59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74EA15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2008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450884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>McCook Central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66645E1B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37B2DD1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17997602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2C707BA2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6F024E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2009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B83B7C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 xml:space="preserve">McCook Central 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69CED305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E8251E4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288C60F6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5DADF3C8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43CD84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2010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302EB9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 xml:space="preserve">McCook Central 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097D4D19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7035C0D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46EF1964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5C8B4135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6E336B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2011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B78210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 xml:space="preserve">Garretson 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5E0572C2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1210593E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183C4E0F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08BBD160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516B17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2012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862D37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 xml:space="preserve">McCook Central 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59818B58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59CB8C41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70D078EB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5AD24E0D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5C090C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2013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D3DB89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 xml:space="preserve">Lake Preston 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739A103A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86D6BD7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18CF112B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09ADD45A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0921BD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2014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602168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 xml:space="preserve">Garretson 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10EE7324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6C3F62F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46C83534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2D6214C5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B8269B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AE0510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 xml:space="preserve">Arlington 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0205214A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19DACBB5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79C59E98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6B8ECAC9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C3A49B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lastRenderedPageBreak/>
              <w:t>2016</w:t>
            </w:r>
          </w:p>
        </w:tc>
        <w:tc>
          <w:tcPr>
            <w:tcW w:w="25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8E9C62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841D9E">
              <w:rPr>
                <w:rFonts w:ascii="Times New Roman" w:eastAsia="Arial Narrow" w:hAnsi="Times New Roman" w:cs="Times New Roman"/>
                <w:sz w:val="22"/>
                <w:szCs w:val="22"/>
              </w:rPr>
              <w:t xml:space="preserve">McCook Central </w:t>
            </w:r>
          </w:p>
        </w:tc>
        <w:tc>
          <w:tcPr>
            <w:tcW w:w="4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0C123FC9" w14:textId="77777777" w:rsidR="00552DC7" w:rsidRPr="00841D9E" w:rsidRDefault="00552DC7" w:rsidP="007A357C">
            <w:pPr>
              <w:rPr>
                <w:rFonts w:ascii="Times New Roman" w:eastAsia="Arial Narrow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325AFE0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47D90482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52DC7" w:rsidRPr="00D273BD" w14:paraId="477595D4" w14:textId="77777777" w:rsidTr="007A357C">
        <w:trPr>
          <w:trHeight w:val="280"/>
        </w:trPr>
        <w:tc>
          <w:tcPr>
            <w:tcW w:w="1046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14:paraId="60067FDF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14:paraId="74647BC7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4DED8577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C260FF5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4B3EE8CB" w14:textId="77777777" w:rsidR="00552DC7" w:rsidRPr="00D273BD" w:rsidRDefault="00552DC7" w:rsidP="007A357C">
            <w:pPr>
              <w:rPr>
                <w:rFonts w:ascii="Times New Roman" w:eastAsia="Arial Narrow" w:hAnsi="Times New Roman" w:cs="Times New Roman"/>
              </w:rPr>
            </w:pPr>
          </w:p>
        </w:tc>
      </w:tr>
    </w:tbl>
    <w:p w14:paraId="0501B6F1" w14:textId="32535E3F" w:rsidR="00D03E07" w:rsidRPr="00D273BD" w:rsidRDefault="00841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Discontinued in 2017</w:t>
      </w:r>
    </w:p>
    <w:sectPr w:rsidR="00D03E07" w:rsidRPr="00D27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C7"/>
    <w:rsid w:val="00552DC7"/>
    <w:rsid w:val="00581092"/>
    <w:rsid w:val="00841D9E"/>
    <w:rsid w:val="00C91E13"/>
    <w:rsid w:val="00D03E07"/>
    <w:rsid w:val="00D2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A5D6"/>
  <w15:chartTrackingRefBased/>
  <w15:docId w15:val="{FD5A4D97-39B8-4C9D-AAD5-8C447EC2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2D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52DC7"/>
    <w:pPr>
      <w:keepNext/>
      <w:spacing w:line="480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DC7"/>
    <w:rPr>
      <w:rFonts w:ascii="Times" w:eastAsia="Times" w:hAnsi="Times" w:cs="Times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McCook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Terry Rieckman</cp:lastModifiedBy>
  <cp:revision>3</cp:revision>
  <dcterms:created xsi:type="dcterms:W3CDTF">2020-02-25T20:08:00Z</dcterms:created>
  <dcterms:modified xsi:type="dcterms:W3CDTF">2020-04-28T02:08:00Z</dcterms:modified>
</cp:coreProperties>
</file>